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155" w:rsidRPr="00C91254" w:rsidRDefault="005A7155" w:rsidP="00C91254">
      <w:pPr>
        <w:spacing w:line="420" w:lineRule="atLeast"/>
        <w:jc w:val="center"/>
        <w:textAlignment w:val="baseline"/>
        <w:outlineLvl w:val="0"/>
        <w:rPr>
          <w:rFonts w:ascii="Times New Roman" w:eastAsia="Times New Roman" w:hAnsi="Times New Roman" w:cs="Times New Roman"/>
          <w:b/>
          <w:caps/>
          <w:color w:val="010101"/>
          <w:kern w:val="36"/>
          <w:sz w:val="30"/>
          <w:szCs w:val="30"/>
          <w:lang w:eastAsia="ru-RU"/>
        </w:rPr>
      </w:pPr>
      <w:r w:rsidRPr="00C91254">
        <w:rPr>
          <w:rFonts w:ascii="Times New Roman" w:eastAsia="Times New Roman" w:hAnsi="Times New Roman" w:cs="Times New Roman"/>
          <w:b/>
          <w:caps/>
          <w:color w:val="010101"/>
          <w:kern w:val="36"/>
          <w:sz w:val="30"/>
          <w:szCs w:val="30"/>
          <w:lang w:eastAsia="ru-RU"/>
        </w:rPr>
        <w:t>ПОРЯДОК ДЕЙСТВИЙ ПРИ ОБНАРУЖЕНИИ ПОДОЗРИТЕЛЬНОГО ПРЕДМЕТА, КОТОРЫЙ МОЖЕТ ОКАЗАТЬСЯ ВЗРЫВНЫМ УСТРОЙСТВОМ</w:t>
      </w:r>
    </w:p>
    <w:p w:rsidR="005A7155" w:rsidRPr="00C91254" w:rsidRDefault="005A7155" w:rsidP="00C91254">
      <w:pPr>
        <w:spacing w:after="0" w:line="240" w:lineRule="auto"/>
        <w:jc w:val="center"/>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noProof/>
          <w:color w:val="414040"/>
          <w:sz w:val="30"/>
          <w:szCs w:val="30"/>
          <w:bdr w:val="none" w:sz="0" w:space="0" w:color="auto" w:frame="1"/>
          <w:lang w:eastAsia="ru-RU"/>
        </w:rPr>
        <w:drawing>
          <wp:inline distT="0" distB="0" distL="0" distR="0">
            <wp:extent cx="1917700" cy="1257300"/>
            <wp:effectExtent l="19050" t="0" r="6350" b="0"/>
            <wp:docPr id="2" name="Рисунок 2" descr="http://nac.gov.ru/sites/default/files/styles/universal_view/public/prevyu.jpg">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c.gov.ru/sites/default/files/styles/universal_view/public/prevyu.jpg">
                      <a:hlinkClick r:id="rId8" tooltip="&quot;&quot;"/>
                    </pic:cNvPr>
                    <pic:cNvPicPr>
                      <a:picLocks noChangeAspect="1" noChangeArrowheads="1"/>
                    </pic:cNvPicPr>
                  </pic:nvPicPr>
                  <pic:blipFill>
                    <a:blip r:embed="rId9"/>
                    <a:srcRect/>
                    <a:stretch>
                      <a:fillRect/>
                    </a:stretch>
                  </pic:blipFill>
                  <pic:spPr bwMode="auto">
                    <a:xfrm>
                      <a:off x="0" y="0"/>
                      <a:ext cx="1917700" cy="1257300"/>
                    </a:xfrm>
                    <a:prstGeom prst="rect">
                      <a:avLst/>
                    </a:prstGeom>
                    <a:noFill/>
                    <a:ln w="9525">
                      <a:noFill/>
                      <a:miter lim="800000"/>
                      <a:headEnd/>
                      <a:tailEnd/>
                    </a:ln>
                  </pic:spPr>
                </pic:pic>
              </a:graphicData>
            </a:graphic>
          </wp:inline>
        </w:drawing>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Порядок действий при обнаружении подозрительного предмета:</w:t>
      </w:r>
    </w:p>
    <w:p w:rsidR="005A7155"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Категорически запрещается трогать, вскрывать, передвигать или предпринимать какие-либо иные действия с обнаруженным предметом.</w:t>
      </w:r>
    </w:p>
    <w:p w:rsidR="00C91254" w:rsidRDefault="00C91254" w:rsidP="005A7155">
      <w:pPr>
        <w:spacing w:after="0" w:line="440" w:lineRule="atLeast"/>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Не рекомендуется использовать мобильные телефоны и другие средства радиосвязи вблизи такого предмета.</w:t>
      </w:r>
    </w:p>
    <w:p w:rsidR="005A7155" w:rsidRPr="00C91254" w:rsidRDefault="00C91254" w:rsidP="005A7155">
      <w:pPr>
        <w:spacing w:after="0" w:line="440" w:lineRule="atLeast"/>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Необходимо немедленно сообщить об обнаружении подозрительного предмета в полицию или иные компетентные органы.</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В общественном транспорте:</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вы обнаружили забытую или бесхозную вещь в общественном транспорте:</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1. Опросите людей, находящихся рядом. Постарайтесь установить, чья она и кто ее мог оставить.</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2. Если её хозяин не установлен, немедленно сообщите о находке водителю.</w:t>
      </w:r>
    </w:p>
    <w:p w:rsidR="005A7155"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В подъезде жилого дома:</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вы обнаружили неизвестный предмет в подъезде своего дома:</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1. Спросите у соседей. Возможно, он принадлежит им.</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2. Если владелец предмета не установлен – немедленно сообщите о находке в компетентные органы.</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В учреждении:</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вы обнаружили неизвестный предмет в учреждении, организации:</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1. Немедленно сообщите о находке администрации или охране учреждения.</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2. Зафиксируйте время и место обнаружения неизвестного предмета.</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3. Предпримите меры к тому, чтобы люди отошли как можно дальше от подозрительного предмета и опасной зоны.</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lastRenderedPageBreak/>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5. Не паникуйте. О возможной угрозе взрыва сообщите только тем, кому необходимо знать о случившемся.</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Признаки взрывного устройства:</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Присутствие проводов, небольших антенн, изоленты, шпагата, веревки, скотча в пакете, либо торчащие из пакета.</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Шум из обнаруженных подозрительных предметов (пакетов, сумок и др.). Это может быть тиканье часов, щелчки и т.п.</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Наличие на найденном подозрительном предмете элементов питания (батареек).</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Растяжки из проволоки, веревок, шпагата, лески;</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 xml:space="preserve">- </w:t>
      </w:r>
      <w:r w:rsidR="005A7155" w:rsidRPr="00C91254">
        <w:rPr>
          <w:rFonts w:ascii="Times New Roman" w:eastAsia="Times New Roman" w:hAnsi="Times New Roman" w:cs="Times New Roman"/>
          <w:color w:val="414040"/>
          <w:sz w:val="30"/>
          <w:szCs w:val="30"/>
          <w:lang w:eastAsia="ru-RU"/>
        </w:rPr>
        <w:t>Необычное размещение предмета;</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Наличие предмета, несвойственного для данной местности;</w:t>
      </w:r>
    </w:p>
    <w:p w:rsidR="005A7155" w:rsidRP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w:t>
      </w:r>
      <w:r w:rsidR="005A7155" w:rsidRPr="00C91254">
        <w:rPr>
          <w:rFonts w:ascii="Times New Roman" w:eastAsia="Times New Roman" w:hAnsi="Times New Roman" w:cs="Times New Roman"/>
          <w:color w:val="414040"/>
          <w:sz w:val="30"/>
          <w:szCs w:val="30"/>
          <w:lang w:eastAsia="ru-RU"/>
        </w:rPr>
        <w:t xml:space="preserve"> Специфический запах, несвойственный для данной местности.</w:t>
      </w:r>
    </w:p>
    <w:p w:rsidR="005A7155" w:rsidRPr="00C91254" w:rsidRDefault="005A7155" w:rsidP="005A7155">
      <w:pPr>
        <w:spacing w:after="0" w:line="440" w:lineRule="atLeast"/>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Терроризм: как не стать жертвой</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xml:space="preserve">В последнее время в руках террористов появилось опасное оружие </w:t>
      </w:r>
      <w:r w:rsidR="00C91254">
        <w:rPr>
          <w:rFonts w:ascii="Times New Roman" w:eastAsia="Times New Roman" w:hAnsi="Times New Roman" w:cs="Times New Roman"/>
          <w:color w:val="414040"/>
          <w:sz w:val="30"/>
          <w:szCs w:val="30"/>
          <w:lang w:eastAsia="ru-RU"/>
        </w:rPr>
        <w:t>-</w:t>
      </w:r>
      <w:r w:rsidRPr="00C91254">
        <w:rPr>
          <w:rFonts w:ascii="Times New Roman" w:eastAsia="Times New Roman" w:hAnsi="Times New Roman" w:cs="Times New Roman"/>
          <w:color w:val="414040"/>
          <w:sz w:val="30"/>
          <w:szCs w:val="30"/>
          <w:lang w:eastAsia="ru-RU"/>
        </w:rPr>
        <w:t xml:space="preserve">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w:t>
      </w:r>
      <w:r w:rsidR="00C91254">
        <w:rPr>
          <w:rFonts w:ascii="Times New Roman" w:eastAsia="Times New Roman" w:hAnsi="Times New Roman" w:cs="Times New Roman"/>
          <w:color w:val="414040"/>
          <w:sz w:val="30"/>
          <w:szCs w:val="30"/>
          <w:lang w:eastAsia="ru-RU"/>
        </w:rPr>
        <w:t xml:space="preserve"> неуверенность в способности го</w:t>
      </w:r>
      <w:r w:rsidRPr="00C91254">
        <w:rPr>
          <w:rFonts w:ascii="Times New Roman" w:eastAsia="Times New Roman" w:hAnsi="Times New Roman" w:cs="Times New Roman"/>
          <w:color w:val="414040"/>
          <w:sz w:val="30"/>
          <w:szCs w:val="30"/>
          <w:lang w:eastAsia="ru-RU"/>
        </w:rPr>
        <w:t>сударства обеспечить безопасность своих граждан. Способы проведения террористических актов носят крайне жестокий характер, они соверш</w:t>
      </w:r>
      <w:r w:rsidR="00C91254">
        <w:rPr>
          <w:rFonts w:ascii="Times New Roman" w:eastAsia="Times New Roman" w:hAnsi="Times New Roman" w:cs="Times New Roman"/>
          <w:color w:val="414040"/>
          <w:sz w:val="30"/>
          <w:szCs w:val="30"/>
          <w:lang w:eastAsia="ru-RU"/>
        </w:rPr>
        <w:t>а</w:t>
      </w:r>
      <w:r w:rsidRPr="00C91254">
        <w:rPr>
          <w:rFonts w:ascii="Times New Roman" w:eastAsia="Times New Roman" w:hAnsi="Times New Roman" w:cs="Times New Roman"/>
          <w:color w:val="414040"/>
          <w:sz w:val="30"/>
          <w:szCs w:val="30"/>
          <w:lang w:eastAsia="ru-RU"/>
        </w:rPr>
        <w:t>ются в местах массового скопления людей с применением закрепленных на теле взрывных устройств и начиненных взрывчаткой автомашин.</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w:t>
      </w:r>
      <w:r w:rsidR="00C91254">
        <w:rPr>
          <w:rFonts w:ascii="Times New Roman" w:eastAsia="Times New Roman" w:hAnsi="Times New Roman" w:cs="Times New Roman"/>
          <w:color w:val="414040"/>
          <w:sz w:val="30"/>
          <w:szCs w:val="30"/>
          <w:lang w:eastAsia="ru-RU"/>
        </w:rPr>
        <w:t>ртников-исполнителей террористи</w:t>
      </w:r>
      <w:r w:rsidRPr="00C91254">
        <w:rPr>
          <w:rFonts w:ascii="Times New Roman" w:eastAsia="Times New Roman" w:hAnsi="Times New Roman" w:cs="Times New Roman"/>
          <w:color w:val="414040"/>
          <w:sz w:val="30"/>
          <w:szCs w:val="30"/>
          <w:lang w:eastAsia="ru-RU"/>
        </w:rPr>
        <w:t>ческих актов их организаторами используются, как правило, женщины.</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lastRenderedPageBreak/>
        <w:t>При совершении теракта смертницы одеваются в одежду, характерную для данной местности. Тем не менее, в их одеж</w:t>
      </w:r>
      <w:r w:rsidR="00C91254">
        <w:rPr>
          <w:rFonts w:ascii="Times New Roman" w:eastAsia="Times New Roman" w:hAnsi="Times New Roman" w:cs="Times New Roman"/>
          <w:color w:val="414040"/>
          <w:sz w:val="30"/>
          <w:szCs w:val="30"/>
          <w:lang w:eastAsia="ru-RU"/>
        </w:rPr>
        <w:t>де, поведении присутству</w:t>
      </w:r>
      <w:r w:rsidRPr="00C91254">
        <w:rPr>
          <w:rFonts w:ascii="Times New Roman" w:eastAsia="Times New Roman" w:hAnsi="Times New Roman" w:cs="Times New Roman"/>
          <w:color w:val="414040"/>
          <w:sz w:val="30"/>
          <w:szCs w:val="30"/>
          <w:lang w:eastAsia="ru-RU"/>
        </w:rPr>
        <w:t>ет ряд характерных признаков.</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Женщины имеют головной убор, пр</w:t>
      </w:r>
      <w:r w:rsidR="00C91254">
        <w:rPr>
          <w:rFonts w:ascii="Times New Roman" w:eastAsia="Times New Roman" w:hAnsi="Times New Roman" w:cs="Times New Roman"/>
          <w:color w:val="414040"/>
          <w:sz w:val="30"/>
          <w:szCs w:val="30"/>
          <w:lang w:eastAsia="ru-RU"/>
        </w:rPr>
        <w:t>и этом возможен не только тради</w:t>
      </w:r>
      <w:r w:rsidRPr="00C91254">
        <w:rPr>
          <w:rFonts w:ascii="Times New Roman" w:eastAsia="Times New Roman" w:hAnsi="Times New Roman" w:cs="Times New Roman"/>
          <w:color w:val="414040"/>
          <w:sz w:val="30"/>
          <w:szCs w:val="30"/>
          <w:lang w:eastAsia="ru-RU"/>
        </w:rPr>
        <w:t>ционный глухой платок, но и легкие га</w:t>
      </w:r>
      <w:r w:rsidR="00C91254">
        <w:rPr>
          <w:rFonts w:ascii="Times New Roman" w:eastAsia="Times New Roman" w:hAnsi="Times New Roman" w:cs="Times New Roman"/>
          <w:color w:val="414040"/>
          <w:sz w:val="30"/>
          <w:szCs w:val="30"/>
          <w:lang w:eastAsia="ru-RU"/>
        </w:rPr>
        <w:t>зовые косынки, бейсболки. В лет</w:t>
      </w:r>
      <w:r w:rsidRPr="00C91254">
        <w:rPr>
          <w:rFonts w:ascii="Times New Roman" w:eastAsia="Times New Roman" w:hAnsi="Times New Roman" w:cs="Times New Roman"/>
          <w:color w:val="414040"/>
          <w:sz w:val="30"/>
          <w:szCs w:val="30"/>
          <w:lang w:eastAsia="ru-RU"/>
        </w:rPr>
        <w:t>нее время одежда террористки-смертни</w:t>
      </w:r>
      <w:r w:rsidR="00C91254">
        <w:rPr>
          <w:rFonts w:ascii="Times New Roman" w:eastAsia="Times New Roman" w:hAnsi="Times New Roman" w:cs="Times New Roman"/>
          <w:color w:val="414040"/>
          <w:sz w:val="30"/>
          <w:szCs w:val="30"/>
          <w:lang w:eastAsia="ru-RU"/>
        </w:rPr>
        <w:t>цы не соответствует погоде: про</w:t>
      </w:r>
      <w:r w:rsidRPr="00C91254">
        <w:rPr>
          <w:rFonts w:ascii="Times New Roman" w:eastAsia="Times New Roman" w:hAnsi="Times New Roman" w:cs="Times New Roman"/>
          <w:color w:val="414040"/>
          <w:sz w:val="30"/>
          <w:szCs w:val="30"/>
          <w:lang w:eastAsia="ru-RU"/>
        </w:rPr>
        <w:t>сторная, предназначенная для сокрытия на теле взрывного устройства.</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Характерными признаками террористов-смертников являются:</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неадекватное поведение;</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неестественная бледность;</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некоторая заторможенность реакций и движений, вызванные возможной передозировкой транквилизаторов или наркотических веществ;</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желание уклониться от камер видеонаблюдения (попытка опустить голову, отвернуться, прикрыть лицо руко</w:t>
      </w:r>
      <w:r w:rsidR="00C91254">
        <w:rPr>
          <w:rFonts w:ascii="Times New Roman" w:eastAsia="Times New Roman" w:hAnsi="Times New Roman" w:cs="Times New Roman"/>
          <w:color w:val="414040"/>
          <w:sz w:val="30"/>
          <w:szCs w:val="30"/>
          <w:lang w:eastAsia="ru-RU"/>
        </w:rPr>
        <w:t>й или платком, спрятаться за бо</w:t>
      </w:r>
      <w:r w:rsidRPr="00C91254">
        <w:rPr>
          <w:rFonts w:ascii="Times New Roman" w:eastAsia="Times New Roman" w:hAnsi="Times New Roman" w:cs="Times New Roman"/>
          <w:color w:val="414040"/>
          <w:sz w:val="30"/>
          <w:szCs w:val="30"/>
          <w:lang w:eastAsia="ru-RU"/>
        </w:rPr>
        <w:t>лее высокого человека).</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Террорист, как правило, имеет при себе мобильный телефон для связи с руководителем в случае возникновени</w:t>
      </w:r>
      <w:r w:rsidR="00C91254">
        <w:rPr>
          <w:rFonts w:ascii="Times New Roman" w:eastAsia="Times New Roman" w:hAnsi="Times New Roman" w:cs="Times New Roman"/>
          <w:color w:val="414040"/>
          <w:sz w:val="30"/>
          <w:szCs w:val="30"/>
          <w:lang w:eastAsia="ru-RU"/>
        </w:rPr>
        <w:t>я трудностей. Поскольку террори</w:t>
      </w:r>
      <w:r w:rsidRPr="00C91254">
        <w:rPr>
          <w:rFonts w:ascii="Times New Roman" w:eastAsia="Times New Roman" w:hAnsi="Times New Roman" w:cs="Times New Roman"/>
          <w:color w:val="414040"/>
          <w:sz w:val="30"/>
          <w:szCs w:val="30"/>
          <w:lang w:eastAsia="ru-RU"/>
        </w:rPr>
        <w:t>сты, как правило, не являются жителя</w:t>
      </w:r>
      <w:r w:rsidR="00C91254">
        <w:rPr>
          <w:rFonts w:ascii="Times New Roman" w:eastAsia="Times New Roman" w:hAnsi="Times New Roman" w:cs="Times New Roman"/>
          <w:color w:val="414040"/>
          <w:sz w:val="30"/>
          <w:szCs w:val="30"/>
          <w:lang w:eastAsia="ru-RU"/>
        </w:rPr>
        <w:t>ми столицы, их характерными при</w:t>
      </w:r>
      <w:r w:rsidRPr="00C91254">
        <w:rPr>
          <w:rFonts w:ascii="Times New Roman" w:eastAsia="Times New Roman" w:hAnsi="Times New Roman" w:cs="Times New Roman"/>
          <w:color w:val="414040"/>
          <w:sz w:val="30"/>
          <w:szCs w:val="30"/>
          <w:lang w:eastAsia="ru-RU"/>
        </w:rPr>
        <w:t>знаками является неуверенное ориент</w:t>
      </w:r>
      <w:r w:rsidR="00C91254">
        <w:rPr>
          <w:rFonts w:ascii="Times New Roman" w:eastAsia="Times New Roman" w:hAnsi="Times New Roman" w:cs="Times New Roman"/>
          <w:color w:val="414040"/>
          <w:sz w:val="30"/>
          <w:szCs w:val="30"/>
          <w:lang w:eastAsia="ru-RU"/>
        </w:rPr>
        <w:t>ирование на местности, неуверен</w:t>
      </w:r>
      <w:r w:rsidRPr="00C91254">
        <w:rPr>
          <w:rFonts w:ascii="Times New Roman" w:eastAsia="Times New Roman" w:hAnsi="Times New Roman" w:cs="Times New Roman"/>
          <w:color w:val="414040"/>
          <w:sz w:val="30"/>
          <w:szCs w:val="30"/>
          <w:lang w:eastAsia="ru-RU"/>
        </w:rPr>
        <w:t>ное владение мобильным телефоном, отс</w:t>
      </w:r>
      <w:r w:rsidR="00C91254">
        <w:rPr>
          <w:rFonts w:ascii="Times New Roman" w:eastAsia="Times New Roman" w:hAnsi="Times New Roman" w:cs="Times New Roman"/>
          <w:color w:val="414040"/>
          <w:sz w:val="30"/>
          <w:szCs w:val="30"/>
          <w:lang w:eastAsia="ru-RU"/>
        </w:rPr>
        <w:t>утствие навыков пользования кар</w:t>
      </w:r>
      <w:r w:rsidRPr="00C91254">
        <w:rPr>
          <w:rFonts w:ascii="Times New Roman" w:eastAsia="Times New Roman" w:hAnsi="Times New Roman" w:cs="Times New Roman"/>
          <w:color w:val="414040"/>
          <w:sz w:val="30"/>
          <w:szCs w:val="30"/>
          <w:lang w:eastAsia="ru-RU"/>
        </w:rPr>
        <w:t>точками для проезда в метрополитене и наземном транспорте.</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xml:space="preserve">Национальность исполнителя-смертника для организаторов террористических акций принципиальной роли </w:t>
      </w:r>
      <w:r w:rsidR="00C91254">
        <w:rPr>
          <w:rFonts w:ascii="Times New Roman" w:eastAsia="Times New Roman" w:hAnsi="Times New Roman" w:cs="Times New Roman"/>
          <w:color w:val="414040"/>
          <w:sz w:val="30"/>
          <w:szCs w:val="30"/>
          <w:lang w:eastAsia="ru-RU"/>
        </w:rPr>
        <w:t>не играет. Между тем анализ пос</w:t>
      </w:r>
      <w:r w:rsidRPr="00C91254">
        <w:rPr>
          <w:rFonts w:ascii="Times New Roman" w:eastAsia="Times New Roman" w:hAnsi="Times New Roman" w:cs="Times New Roman"/>
          <w:color w:val="414040"/>
          <w:sz w:val="30"/>
          <w:szCs w:val="30"/>
          <w:lang w:eastAsia="ru-RU"/>
        </w:rPr>
        <w:t>ледних проявлений жертвенного терроризма на территории России показывает стремление использовать предст</w:t>
      </w:r>
      <w:r w:rsidR="00C91254">
        <w:rPr>
          <w:rFonts w:ascii="Times New Roman" w:eastAsia="Times New Roman" w:hAnsi="Times New Roman" w:cs="Times New Roman"/>
          <w:color w:val="414040"/>
          <w:sz w:val="30"/>
          <w:szCs w:val="30"/>
          <w:lang w:eastAsia="ru-RU"/>
        </w:rPr>
        <w:t>авителей отдаленных сельских по</w:t>
      </w:r>
      <w:r w:rsidRPr="00C91254">
        <w:rPr>
          <w:rFonts w:ascii="Times New Roman" w:eastAsia="Times New Roman" w:hAnsi="Times New Roman" w:cs="Times New Roman"/>
          <w:color w:val="414040"/>
          <w:sz w:val="30"/>
          <w:szCs w:val="30"/>
          <w:lang w:eastAsia="ru-RU"/>
        </w:rPr>
        <w:t>селений южных регионов страны.</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Будьте осторожны! Если смертник почувствует внимание окружающих, он может привести взрывное устройство в действие незамед</w:t>
      </w:r>
      <w:r w:rsidR="00C91254">
        <w:rPr>
          <w:rFonts w:ascii="Times New Roman" w:eastAsia="Times New Roman" w:hAnsi="Times New Roman" w:cs="Times New Roman"/>
          <w:color w:val="414040"/>
          <w:sz w:val="30"/>
          <w:szCs w:val="30"/>
          <w:lang w:eastAsia="ru-RU"/>
        </w:rPr>
        <w:t>литель</w:t>
      </w:r>
      <w:r w:rsidRPr="00C91254">
        <w:rPr>
          <w:rFonts w:ascii="Times New Roman" w:eastAsia="Times New Roman" w:hAnsi="Times New Roman" w:cs="Times New Roman"/>
          <w:color w:val="414040"/>
          <w:sz w:val="30"/>
          <w:szCs w:val="30"/>
          <w:lang w:eastAsia="ru-RU"/>
        </w:rPr>
        <w:t>но. Поэтому, чтобы обезопасить себя</w:t>
      </w:r>
      <w:r w:rsidR="00C91254">
        <w:rPr>
          <w:rFonts w:ascii="Times New Roman" w:eastAsia="Times New Roman" w:hAnsi="Times New Roman" w:cs="Times New Roman"/>
          <w:color w:val="414040"/>
          <w:sz w:val="30"/>
          <w:szCs w:val="30"/>
          <w:lang w:eastAsia="ru-RU"/>
        </w:rPr>
        <w:t xml:space="preserve"> и окружающих, старайтесь соблю</w:t>
      </w:r>
      <w:r w:rsidRPr="00C91254">
        <w:rPr>
          <w:rFonts w:ascii="Times New Roman" w:eastAsia="Times New Roman" w:hAnsi="Times New Roman" w:cs="Times New Roman"/>
          <w:color w:val="414040"/>
          <w:sz w:val="30"/>
          <w:szCs w:val="30"/>
          <w:lang w:eastAsia="ru-RU"/>
        </w:rPr>
        <w:t>дать спокойствие и, не привлекая вним</w:t>
      </w:r>
      <w:r w:rsidR="00C91254">
        <w:rPr>
          <w:rFonts w:ascii="Times New Roman" w:eastAsia="Times New Roman" w:hAnsi="Times New Roman" w:cs="Times New Roman"/>
          <w:color w:val="414040"/>
          <w:sz w:val="30"/>
          <w:szCs w:val="30"/>
          <w:lang w:eastAsia="ru-RU"/>
        </w:rPr>
        <w:t>ания подозрительного вам челове</w:t>
      </w:r>
      <w:r w:rsidRPr="00C91254">
        <w:rPr>
          <w:rFonts w:ascii="Times New Roman" w:eastAsia="Times New Roman" w:hAnsi="Times New Roman" w:cs="Times New Roman"/>
          <w:color w:val="414040"/>
          <w:sz w:val="30"/>
          <w:szCs w:val="30"/>
          <w:lang w:eastAsia="ru-RU"/>
        </w:rPr>
        <w:t>ка, сообщить о нем в административные или правоохранительные органы либо в службы безопасности.</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Захват заложника с целью получения выкупа. Что делать?</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xml:space="preserve">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w:t>
      </w:r>
      <w:r w:rsidRPr="00C91254">
        <w:rPr>
          <w:rFonts w:ascii="Times New Roman" w:eastAsia="Times New Roman" w:hAnsi="Times New Roman" w:cs="Times New Roman"/>
          <w:color w:val="414040"/>
          <w:sz w:val="30"/>
          <w:szCs w:val="30"/>
          <w:lang w:eastAsia="ru-RU"/>
        </w:rPr>
        <w:lastRenderedPageBreak/>
        <w:t>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Ведя разговор:</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 xml:space="preserve">- </w:t>
      </w:r>
      <w:r w:rsidR="005A7155" w:rsidRPr="00C91254">
        <w:rPr>
          <w:rFonts w:ascii="Times New Roman" w:eastAsia="Times New Roman" w:hAnsi="Times New Roman" w:cs="Times New Roman"/>
          <w:color w:val="414040"/>
          <w:sz w:val="30"/>
          <w:szCs w:val="30"/>
          <w:lang w:eastAsia="ru-RU"/>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 xml:space="preserve">- </w:t>
      </w:r>
      <w:r w:rsidR="005A7155" w:rsidRPr="00C91254">
        <w:rPr>
          <w:rFonts w:ascii="Times New Roman" w:eastAsia="Times New Roman" w:hAnsi="Times New Roman" w:cs="Times New Roman"/>
          <w:color w:val="414040"/>
          <w:sz w:val="30"/>
          <w:szCs w:val="30"/>
          <w:lang w:eastAsia="ru-RU"/>
        </w:rPr>
        <w:t>во-вторых, ведите разговор таким образом, чтобы убедиться, что вы общаетесь с живым человеком, а не магнитофонной записью;</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 xml:space="preserve">- </w:t>
      </w:r>
      <w:r w:rsidR="005A7155" w:rsidRPr="00C91254">
        <w:rPr>
          <w:rFonts w:ascii="Times New Roman" w:eastAsia="Times New Roman" w:hAnsi="Times New Roman" w:cs="Times New Roman"/>
          <w:color w:val="414040"/>
          <w:sz w:val="30"/>
          <w:szCs w:val="30"/>
          <w:lang w:eastAsia="ru-RU"/>
        </w:rPr>
        <w:t>в-третьих, постарайтесь успокоить заложника, сказав, что вы предпримите все от вас зависящее, чтобы освободить его как можно быстрее;</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 xml:space="preserve">- </w:t>
      </w:r>
      <w:r w:rsidR="005A7155" w:rsidRPr="00C91254">
        <w:rPr>
          <w:rFonts w:ascii="Times New Roman" w:eastAsia="Times New Roman" w:hAnsi="Times New Roman" w:cs="Times New Roman"/>
          <w:color w:val="414040"/>
          <w:sz w:val="30"/>
          <w:szCs w:val="30"/>
          <w:lang w:eastAsia="ru-RU"/>
        </w:rPr>
        <w:t>в-четвертых, поинтересуйтесь, все ли у него в порядке, как с ним обращаются, не причинили ли какого-либо вреда;</w:t>
      </w:r>
    </w:p>
    <w:p w:rsid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 xml:space="preserve">- </w:t>
      </w:r>
      <w:r w:rsidR="005A7155" w:rsidRPr="00C91254">
        <w:rPr>
          <w:rFonts w:ascii="Times New Roman" w:eastAsia="Times New Roman" w:hAnsi="Times New Roman" w:cs="Times New Roman"/>
          <w:color w:val="414040"/>
          <w:sz w:val="30"/>
          <w:szCs w:val="30"/>
          <w:lang w:eastAsia="ru-RU"/>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5A7155" w:rsidRPr="00C91254" w:rsidRDefault="00C91254"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Pr>
          <w:rFonts w:ascii="Times New Roman" w:eastAsia="Times New Roman" w:hAnsi="Times New Roman" w:cs="Times New Roman"/>
          <w:color w:val="414040"/>
          <w:sz w:val="30"/>
          <w:szCs w:val="30"/>
          <w:lang w:eastAsia="ru-RU"/>
        </w:rPr>
        <w:t xml:space="preserve">- </w:t>
      </w:r>
      <w:r w:rsidR="005A7155" w:rsidRPr="00C91254">
        <w:rPr>
          <w:rFonts w:ascii="Times New Roman" w:eastAsia="Times New Roman" w:hAnsi="Times New Roman" w:cs="Times New Roman"/>
          <w:color w:val="414040"/>
          <w:sz w:val="30"/>
          <w:szCs w:val="30"/>
          <w:lang w:eastAsia="ru-RU"/>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xml:space="preserve">Как показывает мировой опыт, шантажирующий дает отсрочку на очень непродолжительное время, и уж если вы решились обратиться за помощью к </w:t>
      </w:r>
      <w:r w:rsidRPr="00C91254">
        <w:rPr>
          <w:rFonts w:ascii="Times New Roman" w:eastAsia="Times New Roman" w:hAnsi="Times New Roman" w:cs="Times New Roman"/>
          <w:color w:val="414040"/>
          <w:sz w:val="30"/>
          <w:szCs w:val="30"/>
          <w:lang w:eastAsia="ru-RU"/>
        </w:rPr>
        <w:lastRenderedPageBreak/>
        <w:t>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xml:space="preserve">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w:t>
      </w:r>
      <w:r w:rsidRPr="00C91254">
        <w:rPr>
          <w:rFonts w:ascii="Times New Roman" w:eastAsia="Times New Roman" w:hAnsi="Times New Roman" w:cs="Times New Roman"/>
          <w:color w:val="414040"/>
          <w:sz w:val="30"/>
          <w:szCs w:val="30"/>
          <w:lang w:eastAsia="ru-RU"/>
        </w:rPr>
        <w:lastRenderedPageBreak/>
        <w:t>информацию, что заложник в данный момент уже находится в безопасном месте.</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Не стоит по всем вопросам идти на поводу у похитителей. Чем тверже и разумнее будет ваша позиция, тем больше шансов на благоприятный исход.</w:t>
      </w:r>
    </w:p>
    <w:p w:rsidR="005A7155" w:rsidRPr="00C91254" w:rsidRDefault="005A7155" w:rsidP="005A7155">
      <w:pPr>
        <w:spacing w:after="0" w:line="440" w:lineRule="atLeast"/>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Меры предосторожности в ситуации захвата террористами граждан в заложники</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Исключением являются ситуации, когда Вы оказались в поле зрения террористов или высока вероятность встречи с ними.</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xml:space="preserve">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w:t>
      </w:r>
      <w:r w:rsidRPr="00C91254">
        <w:rPr>
          <w:rFonts w:ascii="Times New Roman" w:eastAsia="Times New Roman" w:hAnsi="Times New Roman" w:cs="Times New Roman"/>
          <w:color w:val="414040"/>
          <w:sz w:val="30"/>
          <w:szCs w:val="30"/>
          <w:lang w:eastAsia="ru-RU"/>
        </w:rPr>
        <w:lastRenderedPageBreak/>
        <w:t>органами. Это может быть воспринято вашими похитителями как неповиновение.</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lastRenderedPageBreak/>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5A7155" w:rsidRPr="00C91254" w:rsidRDefault="005A7155" w:rsidP="00646CED">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bookmarkStart w:id="0" w:name="_GoBack"/>
      <w:bookmarkEnd w:id="0"/>
      <w:r w:rsidRPr="00C91254">
        <w:rPr>
          <w:rFonts w:ascii="Times New Roman" w:eastAsia="Times New Roman" w:hAnsi="Times New Roman" w:cs="Times New Roman"/>
          <w:color w:val="414040"/>
          <w:sz w:val="30"/>
          <w:szCs w:val="30"/>
          <w:lang w:eastAsia="ru-RU"/>
        </w:rP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Терроризм. Как распознать опасность?</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xml:space="preserve">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w:t>
      </w:r>
      <w:r w:rsidRPr="00C91254">
        <w:rPr>
          <w:rFonts w:ascii="Times New Roman" w:eastAsia="Times New Roman" w:hAnsi="Times New Roman" w:cs="Times New Roman"/>
          <w:color w:val="414040"/>
          <w:sz w:val="30"/>
          <w:szCs w:val="30"/>
          <w:lang w:eastAsia="ru-RU"/>
        </w:rPr>
        <w:lastRenderedPageBreak/>
        <w:t>преступные намерения по подготовке теракта с тем, чтобы предпринять необходимые предупредительные меры?</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proofErr w:type="gramStart"/>
      <w:r w:rsidRPr="00C91254">
        <w:rPr>
          <w:rFonts w:ascii="Times New Roman" w:eastAsia="Times New Roman" w:hAnsi="Times New Roman" w:cs="Times New Roman"/>
          <w:color w:val="414040"/>
          <w:sz w:val="30"/>
          <w:szCs w:val="30"/>
          <w:lang w:eastAsia="ru-RU"/>
        </w:rPr>
        <w:t>средства</w:t>
      </w:r>
      <w:proofErr w:type="gramEnd"/>
      <w:r w:rsidRPr="00C91254">
        <w:rPr>
          <w:rFonts w:ascii="Times New Roman" w:eastAsia="Times New Roman" w:hAnsi="Times New Roman" w:cs="Times New Roman"/>
          <w:color w:val="414040"/>
          <w:sz w:val="30"/>
          <w:szCs w:val="30"/>
          <w:lang w:eastAsia="ru-RU"/>
        </w:rPr>
        <w:t xml:space="preserve"> а также иные опасные вещества и смеси, способные к взрыву при определенных условиях.</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C91254">
        <w:rPr>
          <w:rFonts w:ascii="Times New Roman" w:eastAsia="Times New Roman" w:hAnsi="Times New Roman" w:cs="Times New Roman"/>
          <w:color w:val="414040"/>
          <w:sz w:val="30"/>
          <w:szCs w:val="30"/>
          <w:lang w:eastAsia="ru-RU"/>
        </w:rPr>
        <w:br/>
        <w:t>Не пытайтесь их останавливать сами – Вы можете стать первой жертвой.</w:t>
      </w:r>
    </w:p>
    <w:p w:rsidR="005A7155" w:rsidRPr="00C91254" w:rsidRDefault="005A7155" w:rsidP="005A7155">
      <w:pPr>
        <w:spacing w:after="0" w:line="440" w:lineRule="atLeast"/>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lastRenderedPageBreak/>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C91254" w:rsidRDefault="005A7155" w:rsidP="00C91254">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C91254">
        <w:rPr>
          <w:rFonts w:ascii="Times New Roman" w:eastAsia="Times New Roman" w:hAnsi="Times New Roman" w:cs="Times New Roman"/>
          <w:b/>
          <w:bCs/>
          <w:color w:val="414040"/>
          <w:sz w:val="30"/>
          <w:szCs w:val="30"/>
          <w:lang w:eastAsia="ru-RU"/>
        </w:rPr>
        <w:t>Действия при угрозе совершения террористического акта</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Не подбирайте бесхозных вещей, как бы привлекательно они не выглядели.</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Случайно узнав о готовящемся теракте, немедленно сообщите об этом в правоохранительные органы.</w:t>
      </w:r>
    </w:p>
    <w:p w:rsidR="005A7155" w:rsidRPr="00C91254" w:rsidRDefault="005A7155" w:rsidP="00C91254">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Если вам стало известно о готовящемся или совершенном преступлении, немедленно сообщите об этом в органы ФСБ или МВД.</w:t>
      </w:r>
    </w:p>
    <w:p w:rsidR="005A7155" w:rsidRPr="00C91254" w:rsidRDefault="005A7155" w:rsidP="005A7155">
      <w:pPr>
        <w:spacing w:after="0" w:line="440" w:lineRule="atLeast"/>
        <w:jc w:val="both"/>
        <w:textAlignment w:val="baseline"/>
        <w:rPr>
          <w:rFonts w:ascii="Times New Roman" w:eastAsia="Times New Roman" w:hAnsi="Times New Roman" w:cs="Times New Roman"/>
          <w:color w:val="414040"/>
          <w:sz w:val="30"/>
          <w:szCs w:val="30"/>
          <w:lang w:eastAsia="ru-RU"/>
        </w:rPr>
      </w:pPr>
      <w:r w:rsidRPr="00C91254">
        <w:rPr>
          <w:rFonts w:ascii="Times New Roman" w:eastAsia="Times New Roman" w:hAnsi="Times New Roman" w:cs="Times New Roman"/>
          <w:color w:val="414040"/>
          <w:sz w:val="30"/>
          <w:szCs w:val="30"/>
          <w:lang w:eastAsia="ru-RU"/>
        </w:rPr>
        <w:t> </w:t>
      </w:r>
    </w:p>
    <w:p w:rsidR="009C00C7" w:rsidRPr="00C91254" w:rsidRDefault="009C00C7">
      <w:pPr>
        <w:rPr>
          <w:rFonts w:ascii="Times New Roman" w:hAnsi="Times New Roman" w:cs="Times New Roman"/>
          <w:sz w:val="30"/>
          <w:szCs w:val="30"/>
        </w:rPr>
      </w:pPr>
    </w:p>
    <w:sectPr w:rsidR="009C00C7" w:rsidRPr="00C91254" w:rsidSect="00C91254">
      <w:pgSz w:w="11906" w:h="16838"/>
      <w:pgMar w:top="567" w:right="566"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7155"/>
    <w:rsid w:val="002B57A0"/>
    <w:rsid w:val="005A7155"/>
    <w:rsid w:val="00646CED"/>
    <w:rsid w:val="0092392E"/>
    <w:rsid w:val="009C00C7"/>
    <w:rsid w:val="00C91254"/>
    <w:rsid w:val="00E003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0C7"/>
  </w:style>
  <w:style w:type="paragraph" w:styleId="1">
    <w:name w:val="heading 1"/>
    <w:basedOn w:val="a"/>
    <w:link w:val="10"/>
    <w:uiPriority w:val="9"/>
    <w:qFormat/>
    <w:rsid w:val="005A71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715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A7155"/>
    <w:rPr>
      <w:color w:val="0000FF"/>
      <w:u w:val="single"/>
    </w:rPr>
  </w:style>
  <w:style w:type="paragraph" w:customStyle="1" w:styleId="rtejustify">
    <w:name w:val="rtejustify"/>
    <w:basedOn w:val="a"/>
    <w:rsid w:val="005A71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7155"/>
    <w:rPr>
      <w:b/>
      <w:bCs/>
    </w:rPr>
  </w:style>
  <w:style w:type="paragraph" w:styleId="a5">
    <w:name w:val="Balloon Text"/>
    <w:basedOn w:val="a"/>
    <w:link w:val="a6"/>
    <w:uiPriority w:val="99"/>
    <w:semiHidden/>
    <w:unhideWhenUsed/>
    <w:rsid w:val="005A71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7155"/>
    <w:rPr>
      <w:rFonts w:ascii="Tahoma" w:hAnsi="Tahoma" w:cs="Tahoma"/>
      <w:sz w:val="16"/>
      <w:szCs w:val="16"/>
    </w:rPr>
  </w:style>
  <w:style w:type="paragraph" w:styleId="a7">
    <w:name w:val="List Paragraph"/>
    <w:basedOn w:val="a"/>
    <w:uiPriority w:val="34"/>
    <w:qFormat/>
    <w:rsid w:val="00C91254"/>
    <w:pPr>
      <w:ind w:left="720"/>
      <w:contextualSpacing/>
    </w:pPr>
  </w:style>
</w:styles>
</file>

<file path=word/webSettings.xml><?xml version="1.0" encoding="utf-8"?>
<w:webSettings xmlns:r="http://schemas.openxmlformats.org/officeDocument/2006/relationships" xmlns:w="http://schemas.openxmlformats.org/wordprocessingml/2006/main">
  <w:divs>
    <w:div w:id="74976370">
      <w:bodyDiv w:val="1"/>
      <w:marLeft w:val="0"/>
      <w:marRight w:val="0"/>
      <w:marTop w:val="0"/>
      <w:marBottom w:val="0"/>
      <w:divBdr>
        <w:top w:val="none" w:sz="0" w:space="0" w:color="auto"/>
        <w:left w:val="none" w:sz="0" w:space="0" w:color="auto"/>
        <w:bottom w:val="none" w:sz="0" w:space="0" w:color="auto"/>
        <w:right w:val="none" w:sz="0" w:space="0" w:color="auto"/>
      </w:divBdr>
      <w:divsChild>
        <w:div w:id="1785150772">
          <w:marLeft w:val="0"/>
          <w:marRight w:val="0"/>
          <w:marTop w:val="0"/>
          <w:marBottom w:val="240"/>
          <w:divBdr>
            <w:top w:val="single" w:sz="8" w:space="10" w:color="EFEFEF"/>
            <w:left w:val="none" w:sz="0" w:space="10" w:color="auto"/>
            <w:bottom w:val="single" w:sz="8" w:space="10" w:color="EFEFEF"/>
            <w:right w:val="none" w:sz="0" w:space="10" w:color="auto"/>
          </w:divBdr>
        </w:div>
        <w:div w:id="290483792">
          <w:marLeft w:val="0"/>
          <w:marRight w:val="0"/>
          <w:marTop w:val="0"/>
          <w:marBottom w:val="0"/>
          <w:divBdr>
            <w:top w:val="none" w:sz="0" w:space="0" w:color="auto"/>
            <w:left w:val="none" w:sz="0" w:space="0" w:color="auto"/>
            <w:bottom w:val="none" w:sz="0" w:space="0" w:color="auto"/>
            <w:right w:val="none" w:sz="0" w:space="0" w:color="auto"/>
          </w:divBdr>
          <w:divsChild>
            <w:div w:id="438062176">
              <w:marLeft w:val="0"/>
              <w:marRight w:val="0"/>
              <w:marTop w:val="0"/>
              <w:marBottom w:val="0"/>
              <w:divBdr>
                <w:top w:val="none" w:sz="0" w:space="0" w:color="auto"/>
                <w:left w:val="none" w:sz="0" w:space="0" w:color="auto"/>
                <w:bottom w:val="none" w:sz="0" w:space="0" w:color="auto"/>
                <w:right w:val="none" w:sz="0" w:space="0" w:color="auto"/>
              </w:divBdr>
            </w:div>
          </w:divsChild>
        </w:div>
        <w:div w:id="399407599">
          <w:marLeft w:val="0"/>
          <w:marRight w:val="0"/>
          <w:marTop w:val="0"/>
          <w:marBottom w:val="0"/>
          <w:divBdr>
            <w:top w:val="none" w:sz="0" w:space="0" w:color="auto"/>
            <w:left w:val="none" w:sz="0" w:space="0" w:color="auto"/>
            <w:bottom w:val="none" w:sz="0" w:space="0" w:color="auto"/>
            <w:right w:val="none" w:sz="0" w:space="0" w:color="auto"/>
          </w:divBdr>
          <w:divsChild>
            <w:div w:id="784082050">
              <w:marLeft w:val="0"/>
              <w:marRight w:val="0"/>
              <w:marTop w:val="0"/>
              <w:marBottom w:val="0"/>
              <w:divBdr>
                <w:top w:val="none" w:sz="0" w:space="0" w:color="auto"/>
                <w:left w:val="none" w:sz="0" w:space="0" w:color="auto"/>
                <w:bottom w:val="none" w:sz="0" w:space="0" w:color="auto"/>
                <w:right w:val="none" w:sz="0" w:space="0" w:color="auto"/>
              </w:divBdr>
              <w:divsChild>
                <w:div w:id="908880511">
                  <w:marLeft w:val="0"/>
                  <w:marRight w:val="0"/>
                  <w:marTop w:val="0"/>
                  <w:marBottom w:val="0"/>
                  <w:divBdr>
                    <w:top w:val="none" w:sz="0" w:space="0" w:color="auto"/>
                    <w:left w:val="none" w:sz="0" w:space="0" w:color="auto"/>
                    <w:bottom w:val="none" w:sz="0" w:space="0" w:color="auto"/>
                    <w:right w:val="none" w:sz="0" w:space="0" w:color="auto"/>
                  </w:divBdr>
                  <w:divsChild>
                    <w:div w:id="1952276631">
                      <w:marLeft w:val="0"/>
                      <w:marRight w:val="0"/>
                      <w:marTop w:val="0"/>
                      <w:marBottom w:val="0"/>
                      <w:divBdr>
                        <w:top w:val="none" w:sz="0" w:space="0" w:color="auto"/>
                        <w:left w:val="none" w:sz="0" w:space="0" w:color="auto"/>
                        <w:bottom w:val="none" w:sz="0" w:space="0" w:color="auto"/>
                        <w:right w:val="none" w:sz="0" w:space="0" w:color="auto"/>
                      </w:divBdr>
                      <w:divsChild>
                        <w:div w:id="689794729">
                          <w:marLeft w:val="0"/>
                          <w:marRight w:val="0"/>
                          <w:marTop w:val="60"/>
                          <w:marBottom w:val="0"/>
                          <w:divBdr>
                            <w:top w:val="none" w:sz="0" w:space="0" w:color="auto"/>
                            <w:left w:val="none" w:sz="0" w:space="0" w:color="auto"/>
                            <w:bottom w:val="none" w:sz="0" w:space="0" w:color="auto"/>
                            <w:right w:val="none" w:sz="0" w:space="0" w:color="auto"/>
                          </w:divBdr>
                        </w:div>
                      </w:divsChild>
                    </w:div>
                    <w:div w:id="1176069735">
                      <w:marLeft w:val="0"/>
                      <w:marRight w:val="0"/>
                      <w:marTop w:val="140"/>
                      <w:marBottom w:val="0"/>
                      <w:divBdr>
                        <w:top w:val="none" w:sz="0" w:space="0" w:color="auto"/>
                        <w:left w:val="none" w:sz="0" w:space="0" w:color="auto"/>
                        <w:bottom w:val="none" w:sz="0" w:space="0" w:color="auto"/>
                        <w:right w:val="none" w:sz="0" w:space="0" w:color="auto"/>
                      </w:divBdr>
                      <w:divsChild>
                        <w:div w:id="886794803">
                          <w:marLeft w:val="0"/>
                          <w:marRight w:val="0"/>
                          <w:marTop w:val="0"/>
                          <w:marBottom w:val="0"/>
                          <w:divBdr>
                            <w:top w:val="none" w:sz="0" w:space="0" w:color="auto"/>
                            <w:left w:val="none" w:sz="0" w:space="0" w:color="auto"/>
                            <w:bottom w:val="none" w:sz="0" w:space="0" w:color="auto"/>
                            <w:right w:val="none" w:sz="0" w:space="0" w:color="auto"/>
                          </w:divBdr>
                          <w:divsChild>
                            <w:div w:id="8343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c.gov.ru/sites/default/files/styles/watermark/public/prevyu.jp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Документ" ma:contentTypeID="0x01010073424D6C5E60CF4089980A534E7DCC61" ma:contentTypeVersion="0" ma:contentTypeDescription="Создание документа." ma:contentTypeScope="" ma:versionID="9d3359e40430f0421f7269d05f10815d">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XXJ7TYMEEKJ2-3195-395</_dlc_DocId>
    <_dlc_DocIdUrl xmlns="57504d04-691e-4fc4-8f09-4f19fdbe90f6">
      <Url>https://vip.gov.mari.ru/minsport/_layouts/DocIdRedir.aspx?ID=XXJ7TYMEEKJ2-3195-395</Url>
      <Description>XXJ7TYMEEKJ2-3195-395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E6972-4FEE-4499-8EE5-8F3A1EE795DD}">
  <ds:schemaRefs>
    <ds:schemaRef ds:uri="http://schemas.microsoft.com/sharepoint/events"/>
  </ds:schemaRefs>
</ds:datastoreItem>
</file>

<file path=customXml/itemProps2.xml><?xml version="1.0" encoding="utf-8"?>
<ds:datastoreItem xmlns:ds="http://schemas.openxmlformats.org/officeDocument/2006/customXml" ds:itemID="{634338F4-70E3-455A-B25C-3F9E45AEC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851BA0-FEC6-4DF9-B92E-1DA3DCD10673}">
  <ds:schemaRefs>
    <ds:schemaRef ds:uri="http://schemas.microsoft.com/office/2006/metadata/properties"/>
    <ds:schemaRef ds:uri="http://schemas.microsoft.com/office/infopath/2007/PartnerControls"/>
    <ds:schemaRef ds:uri="57504d04-691e-4fc4-8f09-4f19fdbe90f6"/>
  </ds:schemaRefs>
</ds:datastoreItem>
</file>

<file path=customXml/itemProps4.xml><?xml version="1.0" encoding="utf-8"?>
<ds:datastoreItem xmlns:ds="http://schemas.openxmlformats.org/officeDocument/2006/customXml" ds:itemID="{C2BE23D8-3317-4E42-809F-B56C3F0FFE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3084</Words>
  <Characters>17581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директор</cp:lastModifiedBy>
  <cp:revision>2</cp:revision>
  <dcterms:created xsi:type="dcterms:W3CDTF">2020-03-26T10:25:00Z</dcterms:created>
  <dcterms:modified xsi:type="dcterms:W3CDTF">2020-03-26T10:25:00Z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0x01010073424D6C5E60CF4089980A534E7DCC61</vt:lpwstr>
  </property>
  <property fmtid="{D5CDD505-2E9C-101B-9397-08002B2CF9AE}" pid="3" name="_dlc_DocIdItemGuid">
    <vt:lpwstr>b723e6df-68e7-4eae-aa80-f64e1591948b</vt:lpwstr>
  </property>
</Properties>
</file>